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D35E" w14:textId="77777777" w:rsidR="00335893" w:rsidRDefault="009F7A84">
      <w:pPr>
        <w:autoSpaceDE w:val="0"/>
        <w:autoSpaceDN w:val="0"/>
        <w:adjustRightInd w:val="0"/>
        <w:spacing w:line="600" w:lineRule="exact"/>
        <w:ind w:leftChars="200" w:left="420"/>
        <w:jc w:val="center"/>
        <w:rPr>
          <w:rFonts w:ascii="方正小标宋简体" w:eastAsia="方正小标宋简体"/>
          <w:color w:val="000000"/>
          <w:kern w:val="0"/>
          <w:sz w:val="40"/>
          <w:szCs w:val="40"/>
          <w:lang w:val="zh-CN"/>
        </w:rPr>
      </w:pPr>
      <w:r>
        <w:rPr>
          <w:rFonts w:ascii="方正小标宋简体" w:eastAsia="方正小标宋简体" w:hint="eastAsia"/>
          <w:color w:val="000000"/>
          <w:kern w:val="0"/>
          <w:sz w:val="40"/>
          <w:szCs w:val="40"/>
          <w:lang w:val="zh-CN"/>
        </w:rPr>
        <w:t>哲学社会学院</w:t>
      </w:r>
      <w:r>
        <w:rPr>
          <w:rFonts w:ascii="方正小标宋简体" w:eastAsia="方正小标宋简体" w:hint="eastAsia"/>
          <w:color w:val="000000"/>
          <w:kern w:val="0"/>
          <w:sz w:val="40"/>
          <w:szCs w:val="40"/>
        </w:rPr>
        <w:t>举办</w:t>
      </w:r>
      <w:r>
        <w:rPr>
          <w:rFonts w:ascii="方正小标宋简体" w:eastAsia="方正小标宋简体" w:hint="eastAsia"/>
          <w:color w:val="000000"/>
          <w:kern w:val="0"/>
          <w:sz w:val="40"/>
          <w:szCs w:val="40"/>
          <w:lang w:val="zh-CN"/>
        </w:rPr>
        <w:t>学术讲座资助办法</w:t>
      </w:r>
    </w:p>
    <w:p w14:paraId="6DCD19ED" w14:textId="77777777" w:rsidR="00335893" w:rsidRDefault="009F7A84">
      <w:pPr>
        <w:autoSpaceDE w:val="0"/>
        <w:autoSpaceDN w:val="0"/>
        <w:adjustRightInd w:val="0"/>
        <w:spacing w:line="600" w:lineRule="exact"/>
        <w:ind w:leftChars="200" w:left="420"/>
        <w:jc w:val="center"/>
        <w:rPr>
          <w:rFonts w:ascii="方正小标宋简体" w:eastAsia="方正小标宋简体"/>
          <w:color w:val="000000"/>
          <w:kern w:val="0"/>
          <w:sz w:val="40"/>
          <w:szCs w:val="40"/>
          <w:lang w:val="zh-CN"/>
        </w:rPr>
      </w:pPr>
      <w:r>
        <w:rPr>
          <w:rFonts w:ascii="方正小标宋简体" w:eastAsia="方正小标宋简体" w:hint="eastAsia"/>
          <w:color w:val="000000"/>
          <w:kern w:val="0"/>
          <w:sz w:val="40"/>
          <w:szCs w:val="40"/>
          <w:lang w:val="zh-CN"/>
        </w:rPr>
        <w:t>（</w:t>
      </w:r>
      <w:r>
        <w:rPr>
          <w:rFonts w:ascii="方正小标宋简体" w:eastAsia="方正小标宋简体" w:hint="eastAsia"/>
          <w:color w:val="000000"/>
          <w:kern w:val="0"/>
          <w:sz w:val="40"/>
          <w:szCs w:val="40"/>
        </w:rPr>
        <w:t>2025</w:t>
      </w:r>
      <w:r>
        <w:rPr>
          <w:rFonts w:ascii="方正小标宋简体" w:eastAsia="方正小标宋简体" w:hint="eastAsia"/>
          <w:color w:val="000000"/>
          <w:kern w:val="0"/>
          <w:sz w:val="40"/>
          <w:szCs w:val="40"/>
        </w:rPr>
        <w:t>年修订</w:t>
      </w:r>
      <w:r>
        <w:rPr>
          <w:rFonts w:ascii="方正小标宋简体" w:eastAsia="方正小标宋简体" w:hint="eastAsia"/>
          <w:color w:val="000000"/>
          <w:kern w:val="0"/>
          <w:sz w:val="40"/>
          <w:szCs w:val="40"/>
          <w:lang w:val="zh-CN"/>
        </w:rPr>
        <w:t>）</w:t>
      </w:r>
    </w:p>
    <w:p w14:paraId="06D9C839" w14:textId="77777777" w:rsidR="00335893" w:rsidRDefault="00335893">
      <w:pPr>
        <w:autoSpaceDE w:val="0"/>
        <w:autoSpaceDN w:val="0"/>
        <w:adjustRightInd w:val="0"/>
        <w:ind w:leftChars="200" w:left="420" w:firstLineChars="200" w:firstLine="64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</w:p>
    <w:p w14:paraId="6BE2DBB1" w14:textId="77777777" w:rsidR="00335893" w:rsidRDefault="009F7A84">
      <w:pPr>
        <w:autoSpaceDE w:val="0"/>
        <w:autoSpaceDN w:val="0"/>
        <w:adjustRightInd w:val="0"/>
        <w:ind w:leftChars="200" w:left="420" w:firstLineChars="200" w:firstLine="64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为进一步规范学院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举办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学术讲座资助工作，促进学术交流，营造良好学术氛围，特制定本办法。</w:t>
      </w:r>
    </w:p>
    <w:p w14:paraId="7912FCD9" w14:textId="77777777" w:rsidR="00335893" w:rsidRDefault="009F7A84">
      <w:pPr>
        <w:autoSpaceDE w:val="0"/>
        <w:autoSpaceDN w:val="0"/>
        <w:adjustRightInd w:val="0"/>
        <w:ind w:leftChars="200" w:left="420" w:firstLineChars="200" w:firstLine="640"/>
        <w:rPr>
          <w:rFonts w:ascii="黑体" w:eastAsia="黑体" w:hAnsi="黑体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  <w:lang w:val="zh-CN"/>
        </w:rPr>
        <w:t>一、资助条件</w:t>
      </w:r>
    </w:p>
    <w:p w14:paraId="687B123B" w14:textId="77777777" w:rsidR="00335893" w:rsidRDefault="009F7A84">
      <w:pPr>
        <w:autoSpaceDE w:val="0"/>
        <w:autoSpaceDN w:val="0"/>
        <w:adjustRightInd w:val="0"/>
        <w:ind w:leftChars="200" w:left="420" w:firstLineChars="150" w:firstLine="480"/>
        <w:rPr>
          <w:rFonts w:ascii="楷体" w:eastAsia="楷体" w:hAnsi="楷体"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（一）被邀请人</w:t>
      </w:r>
    </w:p>
    <w:p w14:paraId="547755F2" w14:textId="77777777" w:rsidR="00335893" w:rsidRDefault="009F7A84">
      <w:pPr>
        <w:autoSpaceDE w:val="0"/>
        <w:autoSpaceDN w:val="0"/>
        <w:adjustRightInd w:val="0"/>
        <w:ind w:leftChars="200" w:left="420"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国内被邀请人一般应具有正高级职称，国（境）外被邀请人一般应具有副高级及以上职称且对华友好；被邀请人在国内外专业领域有较大影响，有良好的学术声誉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和较高社会知名度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14:paraId="01291011" w14:textId="77777777" w:rsidR="00335893" w:rsidRDefault="009F7A84">
      <w:pPr>
        <w:autoSpaceDE w:val="0"/>
        <w:autoSpaceDN w:val="0"/>
        <w:adjustRightInd w:val="0"/>
        <w:ind w:leftChars="200" w:left="420" w:firstLineChars="150" w:firstLine="480"/>
        <w:rPr>
          <w:rFonts w:ascii="楷体" w:eastAsia="楷体" w:hAnsi="楷体"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（二）邀请人</w:t>
      </w:r>
    </w:p>
    <w:p w14:paraId="3B595037" w14:textId="77777777" w:rsidR="00335893" w:rsidRDefault="009F7A84">
      <w:pPr>
        <w:autoSpaceDE w:val="0"/>
        <w:autoSpaceDN w:val="0"/>
        <w:adjustRightInd w:val="0"/>
        <w:ind w:leftChars="200" w:left="420" w:firstLineChars="200" w:firstLine="64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1</w:t>
      </w:r>
      <w:r>
        <w:rPr>
          <w:rFonts w:ascii="仿宋_GB2312" w:eastAsia="仿宋_GB2312"/>
          <w:color w:val="000000"/>
          <w:kern w:val="0"/>
          <w:sz w:val="32"/>
          <w:szCs w:val="32"/>
          <w:lang w:val="zh-CN"/>
        </w:rPr>
        <w:t>.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学院邀请人负有讲座内容政治准则和外交规则的监督、讲座经费管理和使用等直接责任。</w:t>
      </w:r>
    </w:p>
    <w:p w14:paraId="04E995A5" w14:textId="77777777" w:rsidR="00335893" w:rsidRDefault="009F7A84">
      <w:pPr>
        <w:autoSpaceDE w:val="0"/>
        <w:autoSpaceDN w:val="0"/>
        <w:adjustRightInd w:val="0"/>
        <w:ind w:leftChars="200" w:left="420" w:firstLineChars="200" w:firstLine="64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2</w:t>
      </w:r>
      <w:r>
        <w:rPr>
          <w:rFonts w:ascii="仿宋_GB2312" w:eastAsia="仿宋_GB2312"/>
          <w:color w:val="000000"/>
          <w:kern w:val="0"/>
          <w:sz w:val="32"/>
          <w:szCs w:val="32"/>
          <w:lang w:val="zh-CN"/>
        </w:rPr>
        <w:t>.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邀请人优先申请教务处“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萃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英大讲坛”项目、人力资源部“知名专家学者来校讲学”项目等校级资助项目。</w:t>
      </w:r>
    </w:p>
    <w:p w14:paraId="288E6B3F" w14:textId="77777777" w:rsidR="00335893" w:rsidRDefault="009F7A84">
      <w:pPr>
        <w:autoSpaceDE w:val="0"/>
        <w:autoSpaceDN w:val="0"/>
        <w:adjustRightInd w:val="0"/>
        <w:ind w:leftChars="200" w:left="420" w:firstLineChars="200" w:firstLine="64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3</w:t>
      </w:r>
      <w:r>
        <w:rPr>
          <w:rFonts w:ascii="仿宋_GB2312" w:eastAsia="仿宋_GB2312"/>
          <w:color w:val="000000"/>
          <w:kern w:val="0"/>
          <w:sz w:val="32"/>
          <w:szCs w:val="32"/>
          <w:lang w:val="zh-CN"/>
        </w:rPr>
        <w:t>.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邀请人是引进人才的，科研启动费已使用完。</w:t>
      </w:r>
    </w:p>
    <w:p w14:paraId="5EC783B0" w14:textId="77777777" w:rsidR="00335893" w:rsidRDefault="009F7A84">
      <w:pPr>
        <w:autoSpaceDE w:val="0"/>
        <w:autoSpaceDN w:val="0"/>
        <w:adjustRightInd w:val="0"/>
        <w:ind w:leftChars="200" w:left="420" w:firstLineChars="200" w:firstLine="640"/>
        <w:rPr>
          <w:rFonts w:ascii="黑体" w:eastAsia="黑体" w:hAnsi="黑体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  <w:lang w:val="zh-CN"/>
        </w:rPr>
        <w:t>二、资助范围</w:t>
      </w:r>
    </w:p>
    <w:p w14:paraId="2713D739" w14:textId="77777777" w:rsidR="00335893" w:rsidRDefault="009F7A84">
      <w:pPr>
        <w:autoSpaceDE w:val="0"/>
        <w:autoSpaceDN w:val="0"/>
        <w:adjustRightInd w:val="0"/>
        <w:ind w:leftChars="200" w:left="420" w:firstLineChars="150" w:firstLine="480"/>
        <w:rPr>
          <w:rFonts w:ascii="楷体" w:eastAsia="楷体" w:hAnsi="楷体"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（一）讲座酬金</w:t>
      </w:r>
    </w:p>
    <w:p w14:paraId="3F3468D8" w14:textId="77777777" w:rsidR="00335893" w:rsidRDefault="009F7A84">
      <w:pPr>
        <w:autoSpaceDE w:val="0"/>
        <w:autoSpaceDN w:val="0"/>
        <w:adjustRightInd w:val="0"/>
        <w:ind w:leftChars="200" w:left="42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具体见三、</w:t>
      </w:r>
    </w:p>
    <w:p w14:paraId="58A6F6B7" w14:textId="77777777" w:rsidR="00335893" w:rsidRDefault="009F7A84">
      <w:pPr>
        <w:autoSpaceDE w:val="0"/>
        <w:autoSpaceDN w:val="0"/>
        <w:adjustRightInd w:val="0"/>
        <w:ind w:leftChars="200" w:left="420" w:firstLineChars="150" w:firstLine="480"/>
        <w:rPr>
          <w:rFonts w:ascii="楷体" w:eastAsia="楷体" w:hAnsi="楷体"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（二）学术交流工作餐</w:t>
      </w:r>
    </w:p>
    <w:p w14:paraId="1853B8ED" w14:textId="77777777" w:rsidR="00335893" w:rsidRDefault="009F7A84">
      <w:pPr>
        <w:ind w:leftChars="200" w:left="420"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学术交流工作餐</w:t>
      </w:r>
      <w:r>
        <w:rPr>
          <w:rFonts w:ascii="仿宋_GB2312" w:eastAsia="仿宋_GB2312" w:hAnsi="宋体" w:hint="eastAsia"/>
          <w:sz w:val="32"/>
          <w:szCs w:val="32"/>
        </w:rPr>
        <w:t>一般在学校餐厅安排专家自行用餐。确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因工作需要，可安排工作餐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次。工作餐标准最高不得超过</w:t>
      </w:r>
      <w:r>
        <w:rPr>
          <w:rFonts w:ascii="仿宋_GB2312" w:eastAsia="仿宋_GB2312" w:hAnsi="宋体" w:hint="eastAsia"/>
          <w:sz w:val="32"/>
          <w:szCs w:val="32"/>
        </w:rPr>
        <w:t>100</w:t>
      </w:r>
      <w:r>
        <w:rPr>
          <w:rFonts w:ascii="仿宋_GB2312" w:eastAsia="仿宋_GB2312" w:hAnsi="宋体" w:hint="eastAsia"/>
          <w:sz w:val="32"/>
          <w:szCs w:val="32"/>
        </w:rPr>
        <w:t>元</w:t>
      </w:r>
      <w:r>
        <w:rPr>
          <w:rFonts w:ascii="仿宋_GB2312" w:eastAsia="仿宋_GB2312" w:hAnsi="宋体" w:hint="eastAsia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人</w:t>
      </w:r>
      <w:r>
        <w:rPr>
          <w:rFonts w:ascii="仿宋_GB2312" w:eastAsia="仿宋_GB2312" w:hAnsi="宋体" w:hint="eastAsia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餐。严格控制陪餐人数，陪餐人数不得超过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人。</w:t>
      </w:r>
    </w:p>
    <w:p w14:paraId="5EEA2BE5" w14:textId="77777777" w:rsidR="00335893" w:rsidRDefault="009F7A84">
      <w:pPr>
        <w:autoSpaceDE w:val="0"/>
        <w:autoSpaceDN w:val="0"/>
        <w:adjustRightInd w:val="0"/>
        <w:ind w:leftChars="200" w:left="420" w:firstLineChars="150" w:firstLine="48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（三）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国内差旅费、住宿费、接送机及榆中往返租车费、宣传打印费用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7ABFA8F6" w14:textId="77777777" w:rsidR="00335893" w:rsidRDefault="009F7A84">
      <w:pPr>
        <w:autoSpaceDE w:val="0"/>
        <w:autoSpaceDN w:val="0"/>
        <w:adjustRightInd w:val="0"/>
        <w:ind w:leftChars="200" w:left="420" w:firstLineChars="200" w:firstLine="64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  <w:lang w:val="zh-CN"/>
        </w:rPr>
        <w:t>三、讲座酬金资助额度（税前）</w:t>
      </w:r>
    </w:p>
    <w:p w14:paraId="25C1CE1E" w14:textId="77777777" w:rsidR="00335893" w:rsidRDefault="009F7A84">
      <w:pPr>
        <w:autoSpaceDE w:val="0"/>
        <w:autoSpaceDN w:val="0"/>
        <w:adjustRightInd w:val="0"/>
        <w:ind w:leftChars="200" w:left="420" w:firstLineChars="150" w:firstLine="480"/>
        <w:rPr>
          <w:rFonts w:ascii="楷体" w:eastAsia="楷体" w:hAnsi="楷体"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（一）教务处“</w:t>
      </w:r>
      <w:proofErr w:type="gramStart"/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萃</w:t>
      </w:r>
      <w:proofErr w:type="gramEnd"/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英大讲坛”项目</w:t>
      </w:r>
    </w:p>
    <w:p w14:paraId="170D2C58" w14:textId="77777777" w:rsidR="00335893" w:rsidRDefault="009F7A84">
      <w:pPr>
        <w:autoSpaceDE w:val="0"/>
        <w:autoSpaceDN w:val="0"/>
        <w:adjustRightInd w:val="0"/>
        <w:ind w:leftChars="200" w:left="420" w:firstLineChars="200" w:firstLine="64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被邀请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人讲酬为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2000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元，时长两小时。</w:t>
      </w:r>
    </w:p>
    <w:p w14:paraId="6F6ADE78" w14:textId="77777777" w:rsidR="00335893" w:rsidRDefault="009F7A84">
      <w:pPr>
        <w:autoSpaceDE w:val="0"/>
        <w:autoSpaceDN w:val="0"/>
        <w:adjustRightInd w:val="0"/>
        <w:ind w:leftChars="200" w:left="420" w:firstLineChars="150" w:firstLine="480"/>
        <w:rPr>
          <w:rFonts w:ascii="楷体" w:eastAsia="楷体" w:hAnsi="楷体"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（二）人力资源部</w:t>
      </w: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“知名专家学者来校讲学”项目</w:t>
      </w:r>
    </w:p>
    <w:p w14:paraId="71E58BC4" w14:textId="77777777" w:rsidR="00335893" w:rsidRDefault="009F7A84">
      <w:pPr>
        <w:autoSpaceDE w:val="0"/>
        <w:autoSpaceDN w:val="0"/>
        <w:adjustRightInd w:val="0"/>
        <w:ind w:leftChars="200" w:left="420" w:firstLineChars="200" w:firstLine="64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按照工作时段（一个工作时段为半天）提供酬金，正高级技术职称专业人员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2000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元人民币，副高级技术职称专业人员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1500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元人民币。</w:t>
      </w:r>
    </w:p>
    <w:p w14:paraId="0E2FC6E2" w14:textId="77777777" w:rsidR="00335893" w:rsidRDefault="009F7A84">
      <w:pPr>
        <w:autoSpaceDE w:val="0"/>
        <w:autoSpaceDN w:val="0"/>
        <w:adjustRightInd w:val="0"/>
        <w:ind w:leftChars="200" w:left="420" w:firstLineChars="100" w:firstLine="32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（三）资助额度</w:t>
      </w:r>
    </w:p>
    <w:p w14:paraId="59ED7623" w14:textId="77777777" w:rsidR="00335893" w:rsidRDefault="009F7A84">
      <w:pPr>
        <w:ind w:leftChars="200" w:left="42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副高级技术职称专业人员每学时最高不超过</w:t>
      </w:r>
      <w:r>
        <w:rPr>
          <w:rFonts w:ascii="仿宋_GB2312" w:eastAsia="仿宋_GB2312" w:hAnsi="宋体" w:hint="eastAsia"/>
          <w:sz w:val="32"/>
          <w:szCs w:val="32"/>
        </w:rPr>
        <w:t>500</w:t>
      </w:r>
      <w:r>
        <w:rPr>
          <w:rFonts w:ascii="仿宋_GB2312" w:eastAsia="仿宋_GB2312" w:hAnsi="宋体" w:hint="eastAsia"/>
          <w:sz w:val="32"/>
          <w:szCs w:val="32"/>
        </w:rPr>
        <w:t>元，正高级技术职称专业人员每学时最高不超过</w:t>
      </w:r>
      <w:r>
        <w:rPr>
          <w:rFonts w:ascii="仿宋_GB2312" w:eastAsia="仿宋_GB2312" w:hAnsi="宋体" w:hint="eastAsia"/>
          <w:sz w:val="32"/>
          <w:szCs w:val="32"/>
        </w:rPr>
        <w:t>1000</w:t>
      </w:r>
      <w:r>
        <w:rPr>
          <w:rFonts w:ascii="仿宋_GB2312" w:eastAsia="仿宋_GB2312" w:hAnsi="宋体" w:hint="eastAsia"/>
          <w:sz w:val="32"/>
          <w:szCs w:val="32"/>
        </w:rPr>
        <w:t>元，院士、全国知名专家每学时不超过</w:t>
      </w:r>
      <w:r>
        <w:rPr>
          <w:rFonts w:ascii="仿宋_GB2312" w:eastAsia="仿宋_GB2312" w:hAnsi="宋体" w:hint="eastAsia"/>
          <w:sz w:val="32"/>
          <w:szCs w:val="32"/>
        </w:rPr>
        <w:t>1500</w:t>
      </w:r>
      <w:r>
        <w:rPr>
          <w:rFonts w:ascii="仿宋_GB2312" w:eastAsia="仿宋_GB2312" w:hAnsi="宋体" w:hint="eastAsia"/>
          <w:sz w:val="32"/>
          <w:szCs w:val="32"/>
        </w:rPr>
        <w:t>元。酬金按实际发生的学时计算，每半天最多按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学时计算。外籍及其他人员按其相当的专业技术职称参照上述标准确定。</w:t>
      </w:r>
    </w:p>
    <w:p w14:paraId="7BD07E04" w14:textId="77777777" w:rsidR="00335893" w:rsidRDefault="009F7A84">
      <w:pPr>
        <w:ind w:leftChars="200" w:left="420" w:firstLineChars="200" w:firstLine="640"/>
        <w:rPr>
          <w:rFonts w:ascii="黑体" w:eastAsia="黑体" w:hAnsi="黑体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  <w:lang w:val="zh-CN"/>
        </w:rPr>
        <w:t>四、申报及组织</w:t>
      </w:r>
    </w:p>
    <w:p w14:paraId="452AF8F8" w14:textId="77777777" w:rsidR="00335893" w:rsidRDefault="009F7A84">
      <w:pPr>
        <w:ind w:leftChars="200" w:left="42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第一步，邀请人提前一个月填写《哲学社会学院邀请知名专家学者来校讲学申请表》，经主管领导审核签字。</w:t>
      </w:r>
    </w:p>
    <w:p w14:paraId="0DE8B5E7" w14:textId="77777777" w:rsidR="00335893" w:rsidRDefault="009F7A84">
      <w:pPr>
        <w:ind w:leftChars="200" w:left="42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第二步，提前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周通过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0A</w:t>
      </w:r>
      <w:r>
        <w:rPr>
          <w:rFonts w:ascii="仿宋_GB2312" w:eastAsia="仿宋_GB2312" w:hAnsi="宋体" w:hint="eastAsia"/>
          <w:sz w:val="32"/>
          <w:szCs w:val="32"/>
        </w:rPr>
        <w:t>系统“新闻宣传”流程填报《形势报告会和社科类报告会、研讨会、讲座审批表》待各节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点审核通过后再进行组织。</w:t>
      </w:r>
    </w:p>
    <w:p w14:paraId="682FB660" w14:textId="77777777" w:rsidR="00335893" w:rsidRDefault="009F7A84">
      <w:pPr>
        <w:autoSpaceDE w:val="0"/>
        <w:autoSpaceDN w:val="0"/>
        <w:adjustRightInd w:val="0"/>
        <w:ind w:leftChars="200" w:left="42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第三步，提前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周填写《哲学社会学院讲座海报内容表》发学院进行宣传通知；讲座结束后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天内将新闻稿及图片发学院进行宣传报道。</w:t>
      </w:r>
    </w:p>
    <w:p w14:paraId="05D9F2BD" w14:textId="77777777" w:rsidR="00335893" w:rsidRDefault="009F7A84">
      <w:pPr>
        <w:autoSpaceDE w:val="0"/>
        <w:autoSpaceDN w:val="0"/>
        <w:adjustRightInd w:val="0"/>
        <w:ind w:leftChars="200" w:left="420" w:firstLineChars="200" w:firstLine="640"/>
        <w:rPr>
          <w:rFonts w:ascii="黑体" w:eastAsia="黑体" w:hAnsi="黑体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  <w:lang w:val="zh-CN"/>
        </w:rPr>
        <w:t>四、本办法自下发之日起执行，由哲学社会学院负责解释</w:t>
      </w:r>
    </w:p>
    <w:p w14:paraId="1541DDDB" w14:textId="77777777" w:rsidR="00335893" w:rsidRDefault="00335893">
      <w:pPr>
        <w:ind w:leftChars="200" w:left="420" w:right="140" w:firstLineChars="200" w:firstLine="640"/>
        <w:jc w:val="right"/>
        <w:rPr>
          <w:rFonts w:ascii="仿宋_GB2312" w:eastAsia="仿宋_GB2312" w:hAnsi="宋体"/>
          <w:sz w:val="32"/>
          <w:szCs w:val="32"/>
        </w:rPr>
      </w:pPr>
    </w:p>
    <w:p w14:paraId="1AE8DFF2" w14:textId="77777777" w:rsidR="00335893" w:rsidRDefault="009F7A84">
      <w:pPr>
        <w:ind w:leftChars="200" w:left="420" w:right="140"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哲学社会学院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14:paraId="72E40208" w14:textId="77777777" w:rsidR="00335893" w:rsidRDefault="009F7A84">
      <w:pPr>
        <w:ind w:leftChars="200" w:left="420"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14:paraId="302ED2CF" w14:textId="77777777" w:rsidR="00335893" w:rsidRDefault="00335893">
      <w:pPr>
        <w:ind w:leftChars="200" w:left="420" w:firstLineChars="200" w:firstLine="640"/>
        <w:rPr>
          <w:rFonts w:ascii="仿宋_GB2312" w:eastAsia="仿宋_GB2312" w:hAnsi="宋体"/>
          <w:sz w:val="32"/>
          <w:szCs w:val="32"/>
        </w:rPr>
      </w:pPr>
    </w:p>
    <w:p w14:paraId="0F5A2A3E" w14:textId="77777777" w:rsidR="00335893" w:rsidRDefault="00335893">
      <w:pPr>
        <w:ind w:leftChars="200" w:left="420" w:firstLineChars="200" w:firstLine="640"/>
        <w:rPr>
          <w:rFonts w:ascii="仿宋_GB2312" w:eastAsia="仿宋_GB2312" w:hAnsi="宋体"/>
          <w:sz w:val="32"/>
          <w:szCs w:val="32"/>
        </w:rPr>
      </w:pPr>
    </w:p>
    <w:p w14:paraId="28C7C5FA" w14:textId="77777777" w:rsidR="00335893" w:rsidRDefault="009F7A84">
      <w:pPr>
        <w:ind w:leftChars="200" w:left="4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 xml:space="preserve">. </w:t>
      </w:r>
      <w:r>
        <w:rPr>
          <w:rFonts w:ascii="仿宋_GB2312" w:eastAsia="仿宋_GB2312" w:hAnsi="宋体" w:hint="eastAsia"/>
          <w:sz w:val="32"/>
          <w:szCs w:val="32"/>
        </w:rPr>
        <w:t>哲学社会学院邀请知名专家学者来校讲学申请表</w:t>
      </w:r>
    </w:p>
    <w:p w14:paraId="1302DC0B" w14:textId="77777777" w:rsidR="00335893" w:rsidRDefault="009F7A84">
      <w:pPr>
        <w:ind w:leftChars="200" w:left="420"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哲学社会学院讲座海报内容表</w:t>
      </w:r>
    </w:p>
    <w:p w14:paraId="6FC04BC3" w14:textId="77777777" w:rsidR="00335893" w:rsidRDefault="009F7A84">
      <w:pPr>
        <w:ind w:leftChars="200" w:left="420" w:firstLineChars="300" w:firstLine="960"/>
        <w:rPr>
          <w:rFonts w:ascii="宋体" w:hAnsi="宋体"/>
          <w:sz w:val="28"/>
          <w:szCs w:val="28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 xml:space="preserve">. </w:t>
      </w:r>
      <w:r>
        <w:rPr>
          <w:rFonts w:ascii="仿宋_GB2312" w:eastAsia="仿宋_GB2312" w:hAnsi="宋体" w:hint="eastAsia"/>
          <w:sz w:val="32"/>
          <w:szCs w:val="32"/>
        </w:rPr>
        <w:t>兰州大学劳务酬金发放信息表</w:t>
      </w:r>
    </w:p>
    <w:p w14:paraId="3F2779C4" w14:textId="77777777" w:rsidR="00335893" w:rsidRDefault="00335893">
      <w:pPr>
        <w:spacing w:line="500" w:lineRule="exact"/>
        <w:ind w:leftChars="200" w:left="420"/>
        <w:rPr>
          <w:rFonts w:ascii="宋体" w:hAnsi="宋体"/>
          <w:sz w:val="28"/>
          <w:szCs w:val="28"/>
        </w:rPr>
      </w:pPr>
    </w:p>
    <w:p w14:paraId="68772CD7" w14:textId="77777777" w:rsidR="00335893" w:rsidRDefault="00335893">
      <w:pPr>
        <w:ind w:leftChars="200" w:left="420" w:firstLineChars="500" w:firstLine="1400"/>
        <w:rPr>
          <w:rFonts w:ascii="宋体" w:hAnsi="宋体"/>
          <w:sz w:val="28"/>
          <w:szCs w:val="28"/>
        </w:rPr>
      </w:pPr>
    </w:p>
    <w:p w14:paraId="3F002FBD" w14:textId="77777777" w:rsidR="00335893" w:rsidRDefault="00335893">
      <w:pPr>
        <w:spacing w:line="500" w:lineRule="exact"/>
        <w:ind w:leftChars="200" w:left="420"/>
        <w:rPr>
          <w:rFonts w:ascii="宋体" w:hAnsi="宋体"/>
          <w:sz w:val="28"/>
          <w:szCs w:val="28"/>
        </w:rPr>
      </w:pPr>
    </w:p>
    <w:p w14:paraId="05343444" w14:textId="77777777" w:rsidR="00335893" w:rsidRDefault="00335893">
      <w:pPr>
        <w:spacing w:line="500" w:lineRule="exact"/>
        <w:ind w:leftChars="200" w:left="420"/>
        <w:rPr>
          <w:rFonts w:ascii="宋体" w:hAnsi="宋体"/>
          <w:sz w:val="28"/>
          <w:szCs w:val="28"/>
        </w:rPr>
      </w:pPr>
    </w:p>
    <w:p w14:paraId="3EC5B692" w14:textId="77777777" w:rsidR="00335893" w:rsidRDefault="00335893">
      <w:pPr>
        <w:spacing w:line="500" w:lineRule="exact"/>
        <w:ind w:leftChars="200" w:left="420"/>
        <w:rPr>
          <w:rFonts w:ascii="宋体" w:hAnsi="宋体"/>
          <w:sz w:val="28"/>
          <w:szCs w:val="28"/>
        </w:rPr>
      </w:pPr>
    </w:p>
    <w:p w14:paraId="41F9DCC6" w14:textId="77777777" w:rsidR="00335893" w:rsidRDefault="00335893">
      <w:pPr>
        <w:spacing w:line="500" w:lineRule="exact"/>
        <w:ind w:leftChars="200" w:left="420"/>
        <w:rPr>
          <w:rFonts w:ascii="宋体" w:hAnsi="宋体"/>
          <w:sz w:val="28"/>
          <w:szCs w:val="28"/>
        </w:rPr>
      </w:pPr>
    </w:p>
    <w:p w14:paraId="29977AB0" w14:textId="77777777" w:rsidR="00335893" w:rsidRDefault="00335893">
      <w:pPr>
        <w:spacing w:line="500" w:lineRule="exact"/>
        <w:ind w:leftChars="200" w:left="420"/>
        <w:rPr>
          <w:rFonts w:ascii="宋体" w:hAnsi="宋体"/>
          <w:sz w:val="28"/>
          <w:szCs w:val="28"/>
        </w:rPr>
      </w:pPr>
    </w:p>
    <w:p w14:paraId="334A74D9" w14:textId="77777777" w:rsidR="00335893" w:rsidRDefault="00335893">
      <w:pPr>
        <w:spacing w:line="500" w:lineRule="exact"/>
        <w:ind w:leftChars="200" w:left="420"/>
        <w:rPr>
          <w:rFonts w:ascii="宋体" w:hAnsi="宋体"/>
          <w:sz w:val="28"/>
          <w:szCs w:val="28"/>
        </w:rPr>
      </w:pPr>
    </w:p>
    <w:p w14:paraId="4A718A8A" w14:textId="7F9AC082" w:rsidR="00335893" w:rsidRDefault="00335893">
      <w:pPr>
        <w:spacing w:line="500" w:lineRule="exact"/>
        <w:ind w:leftChars="200" w:left="420"/>
        <w:rPr>
          <w:rFonts w:ascii="宋体" w:hAnsi="宋体"/>
          <w:sz w:val="28"/>
          <w:szCs w:val="28"/>
        </w:rPr>
      </w:pPr>
    </w:p>
    <w:p w14:paraId="6ED84115" w14:textId="77777777" w:rsidR="00A463C5" w:rsidRDefault="00A463C5">
      <w:pPr>
        <w:spacing w:line="500" w:lineRule="exact"/>
        <w:ind w:leftChars="200" w:left="420"/>
        <w:rPr>
          <w:rFonts w:ascii="宋体" w:hAnsi="宋体" w:hint="eastAsia"/>
          <w:sz w:val="28"/>
          <w:szCs w:val="28"/>
        </w:rPr>
      </w:pPr>
    </w:p>
    <w:p w14:paraId="00DCA495" w14:textId="77777777" w:rsidR="00335893" w:rsidRDefault="00335893">
      <w:pPr>
        <w:spacing w:line="500" w:lineRule="exact"/>
        <w:ind w:leftChars="200" w:left="420"/>
        <w:rPr>
          <w:rFonts w:ascii="宋体" w:hAnsi="宋体"/>
          <w:sz w:val="28"/>
          <w:szCs w:val="28"/>
        </w:rPr>
      </w:pPr>
    </w:p>
    <w:p w14:paraId="6C407510" w14:textId="77777777" w:rsidR="00335893" w:rsidRDefault="009F7A84">
      <w:pPr>
        <w:spacing w:line="5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</w:t>
      </w:r>
      <w:r>
        <w:rPr>
          <w:rFonts w:ascii="仿宋_GB2312" w:eastAsia="仿宋_GB2312" w:hAnsi="宋体" w:hint="eastAsia"/>
          <w:sz w:val="32"/>
          <w:szCs w:val="32"/>
        </w:rPr>
        <w:t>件</w:t>
      </w:r>
      <w:r>
        <w:rPr>
          <w:rFonts w:ascii="仿宋_GB2312" w:eastAsia="仿宋_GB2312" w:hAnsi="宋体" w:hint="eastAsia"/>
          <w:sz w:val="32"/>
          <w:szCs w:val="32"/>
        </w:rPr>
        <w:t>1</w:t>
      </w:r>
    </w:p>
    <w:p w14:paraId="7FD7E284" w14:textId="77777777" w:rsidR="00335893" w:rsidRDefault="009F7A84">
      <w:pPr>
        <w:spacing w:line="500" w:lineRule="exact"/>
        <w:ind w:firstLineChars="300" w:firstLine="960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哲学社会学院邀请知名专家学者来校讲学申请表</w:t>
      </w:r>
    </w:p>
    <w:p w14:paraId="1819DDF6" w14:textId="77777777" w:rsidR="00335893" w:rsidRDefault="009F7A84">
      <w:pPr>
        <w:spacing w:afterLines="50" w:after="156"/>
        <w:ind w:leftChars="-373" w:left="-783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邀请人：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918"/>
        <w:gridCol w:w="672"/>
        <w:gridCol w:w="1270"/>
        <w:gridCol w:w="909"/>
        <w:gridCol w:w="1170"/>
        <w:gridCol w:w="1156"/>
        <w:gridCol w:w="554"/>
        <w:gridCol w:w="1147"/>
        <w:gridCol w:w="1017"/>
      </w:tblGrid>
      <w:tr w:rsidR="00335893" w14:paraId="454B37D4" w14:textId="77777777">
        <w:trPr>
          <w:cantSplit/>
          <w:trHeight w:val="458"/>
          <w:jc w:val="center"/>
        </w:trPr>
        <w:tc>
          <w:tcPr>
            <w:tcW w:w="1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64F185" w14:textId="77777777" w:rsidR="00335893" w:rsidRDefault="009F7A8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邀请专家姓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名</w:t>
            </w:r>
          </w:p>
        </w:tc>
        <w:tc>
          <w:tcPr>
            <w:tcW w:w="918" w:type="dxa"/>
            <w:tcBorders>
              <w:top w:val="single" w:sz="12" w:space="0" w:color="auto"/>
            </w:tcBorders>
            <w:vAlign w:val="center"/>
          </w:tcPr>
          <w:p w14:paraId="42925C46" w14:textId="77777777" w:rsidR="00335893" w:rsidRDefault="00335893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14:paraId="03EAC4EC" w14:textId="77777777" w:rsidR="00335893" w:rsidRDefault="009F7A8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vAlign w:val="center"/>
          </w:tcPr>
          <w:p w14:paraId="60913CE4" w14:textId="77777777" w:rsidR="00335893" w:rsidRDefault="0033589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sz="12" w:space="0" w:color="auto"/>
            </w:tcBorders>
            <w:vAlign w:val="center"/>
          </w:tcPr>
          <w:p w14:paraId="3ED9E8A5" w14:textId="77777777" w:rsidR="00335893" w:rsidRDefault="009F7A8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国籍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48BED869" w14:textId="77777777" w:rsidR="00335893" w:rsidRDefault="0033589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sz="12" w:space="0" w:color="auto"/>
            </w:tcBorders>
            <w:vAlign w:val="center"/>
          </w:tcPr>
          <w:p w14:paraId="5C80FF25" w14:textId="77777777" w:rsidR="00335893" w:rsidRDefault="009F7A8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出生</w:t>
            </w:r>
          </w:p>
          <w:p w14:paraId="5BC927D3" w14:textId="77777777" w:rsidR="00335893" w:rsidRDefault="009F7A8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年月</w:t>
            </w:r>
          </w:p>
        </w:tc>
        <w:tc>
          <w:tcPr>
            <w:tcW w:w="554" w:type="dxa"/>
            <w:tcBorders>
              <w:top w:val="single" w:sz="12" w:space="0" w:color="auto"/>
            </w:tcBorders>
            <w:vAlign w:val="center"/>
          </w:tcPr>
          <w:p w14:paraId="4F09AD62" w14:textId="77777777" w:rsidR="00335893" w:rsidRDefault="0033589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47" w:type="dxa"/>
            <w:tcBorders>
              <w:top w:val="single" w:sz="12" w:space="0" w:color="auto"/>
            </w:tcBorders>
            <w:vAlign w:val="center"/>
          </w:tcPr>
          <w:p w14:paraId="414D5960" w14:textId="77777777" w:rsidR="00335893" w:rsidRDefault="009F7A8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职称职务</w:t>
            </w:r>
          </w:p>
        </w:tc>
        <w:tc>
          <w:tcPr>
            <w:tcW w:w="10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6A8A5F" w14:textId="77777777" w:rsidR="00335893" w:rsidRDefault="0033589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35893" w14:paraId="565666EF" w14:textId="77777777">
        <w:trPr>
          <w:cantSplit/>
          <w:trHeight w:val="983"/>
          <w:jc w:val="center"/>
        </w:trPr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71A98745" w14:textId="77777777" w:rsidR="00335893" w:rsidRDefault="009F7A8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现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工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作</w:t>
            </w:r>
          </w:p>
          <w:p w14:paraId="0FB7584E" w14:textId="77777777" w:rsidR="00335893" w:rsidRDefault="009F7A8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位</w:t>
            </w:r>
          </w:p>
        </w:tc>
        <w:tc>
          <w:tcPr>
            <w:tcW w:w="3769" w:type="dxa"/>
            <w:gridSpan w:val="4"/>
            <w:vAlign w:val="center"/>
          </w:tcPr>
          <w:p w14:paraId="07C37418" w14:textId="77777777" w:rsidR="00335893" w:rsidRDefault="00335893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70" w:type="dxa"/>
            <w:vAlign w:val="center"/>
          </w:tcPr>
          <w:p w14:paraId="70496255" w14:textId="77777777" w:rsidR="00335893" w:rsidRDefault="009F7A8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从事</w:t>
            </w:r>
          </w:p>
          <w:p w14:paraId="4A4E37C3" w14:textId="77777777" w:rsidR="00335893" w:rsidRDefault="009F7A8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专业</w:t>
            </w:r>
          </w:p>
        </w:tc>
        <w:tc>
          <w:tcPr>
            <w:tcW w:w="3874" w:type="dxa"/>
            <w:gridSpan w:val="4"/>
            <w:tcBorders>
              <w:right w:val="single" w:sz="12" w:space="0" w:color="auto"/>
            </w:tcBorders>
            <w:vAlign w:val="center"/>
          </w:tcPr>
          <w:p w14:paraId="35BE086F" w14:textId="77777777" w:rsidR="00335893" w:rsidRDefault="00335893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35893" w14:paraId="04C397ED" w14:textId="77777777">
        <w:trPr>
          <w:cantSplit/>
          <w:trHeight w:val="2299"/>
          <w:jc w:val="center"/>
        </w:trPr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4BB7CC25" w14:textId="77777777" w:rsidR="00335893" w:rsidRDefault="009F7A8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专家简介</w:t>
            </w:r>
          </w:p>
        </w:tc>
        <w:tc>
          <w:tcPr>
            <w:tcW w:w="8813" w:type="dxa"/>
            <w:gridSpan w:val="9"/>
            <w:tcBorders>
              <w:right w:val="single" w:sz="12" w:space="0" w:color="auto"/>
            </w:tcBorders>
            <w:vAlign w:val="center"/>
          </w:tcPr>
          <w:p w14:paraId="651F81CE" w14:textId="77777777" w:rsidR="00335893" w:rsidRDefault="00335893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35893" w14:paraId="40335928" w14:textId="77777777">
        <w:trPr>
          <w:trHeight w:val="1117"/>
          <w:jc w:val="center"/>
        </w:trPr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5EA81BA3" w14:textId="77777777" w:rsidR="00335893" w:rsidRDefault="009F7A84">
            <w:pPr>
              <w:ind w:leftChars="-44" w:left="-92" w:rightChars="-35" w:right="-7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拟讲学内容、时间及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sz w:val="30"/>
                <w:szCs w:val="30"/>
              </w:rPr>
              <w:t>范</w:t>
            </w:r>
            <w:proofErr w:type="gramEnd"/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围</w:t>
            </w:r>
          </w:p>
        </w:tc>
        <w:tc>
          <w:tcPr>
            <w:tcW w:w="8813" w:type="dxa"/>
            <w:gridSpan w:val="9"/>
            <w:tcBorders>
              <w:right w:val="single" w:sz="12" w:space="0" w:color="auto"/>
            </w:tcBorders>
            <w:vAlign w:val="center"/>
          </w:tcPr>
          <w:p w14:paraId="7239336C" w14:textId="77777777" w:rsidR="00335893" w:rsidRDefault="009F7A84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例：</w:t>
            </w:r>
          </w:p>
          <w:p w14:paraId="1776B611" w14:textId="77777777" w:rsidR="00335893" w:rsidRDefault="009F7A84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题目：×××××；时间：×××年×月×日×时；范围：×××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;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人数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: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××××。</w:t>
            </w:r>
          </w:p>
        </w:tc>
      </w:tr>
      <w:tr w:rsidR="00335893" w14:paraId="579F7AE6" w14:textId="77777777">
        <w:trPr>
          <w:trHeight w:val="412"/>
          <w:jc w:val="center"/>
        </w:trPr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0CF0291A" w14:textId="77777777" w:rsidR="00335893" w:rsidRDefault="009F7A8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拟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申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请</w:t>
            </w:r>
          </w:p>
          <w:p w14:paraId="74658E8D" w14:textId="77777777" w:rsidR="00335893" w:rsidRDefault="009F7A8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经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费</w:t>
            </w:r>
          </w:p>
        </w:tc>
        <w:tc>
          <w:tcPr>
            <w:tcW w:w="8813" w:type="dxa"/>
            <w:gridSpan w:val="9"/>
            <w:tcBorders>
              <w:right w:val="single" w:sz="12" w:space="0" w:color="auto"/>
            </w:tcBorders>
            <w:vAlign w:val="center"/>
          </w:tcPr>
          <w:p w14:paraId="771ABBB1" w14:textId="77777777" w:rsidR="00335893" w:rsidRDefault="009F7A84">
            <w:pPr>
              <w:ind w:rightChars="-430" w:right="-903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酬金：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国内交通费：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住宿费：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餐费：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</w:t>
            </w:r>
          </w:p>
        </w:tc>
      </w:tr>
      <w:tr w:rsidR="00335893" w14:paraId="18582211" w14:textId="77777777">
        <w:trPr>
          <w:trHeight w:val="90"/>
          <w:jc w:val="center"/>
        </w:trPr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1C3A9E4D" w14:textId="77777777" w:rsidR="00335893" w:rsidRDefault="009F7A8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意识形态承诺</w:t>
            </w:r>
          </w:p>
        </w:tc>
        <w:tc>
          <w:tcPr>
            <w:tcW w:w="8813" w:type="dxa"/>
            <w:gridSpan w:val="9"/>
            <w:tcBorders>
              <w:right w:val="single" w:sz="12" w:space="0" w:color="auto"/>
            </w:tcBorders>
          </w:tcPr>
          <w:p w14:paraId="0FD7B429" w14:textId="77777777" w:rsidR="00335893" w:rsidRDefault="009F7A84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讲座全程符合社会主义核心价值观和主流意识形态。</w:t>
            </w:r>
          </w:p>
          <w:p w14:paraId="6127479C" w14:textId="77777777" w:rsidR="00335893" w:rsidRDefault="009F7A84">
            <w:pPr>
              <w:ind w:leftChars="69" w:left="145" w:firstLineChars="1700" w:firstLine="510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签字：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</w:t>
            </w:r>
          </w:p>
          <w:p w14:paraId="3AF306C9" w14:textId="77777777" w:rsidR="00335893" w:rsidRDefault="009F7A84">
            <w:pPr>
              <w:ind w:leftChars="69" w:left="145" w:firstLineChars="1700" w:firstLine="510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</w:p>
        </w:tc>
      </w:tr>
      <w:tr w:rsidR="00335893" w14:paraId="4F78C4AA" w14:textId="77777777">
        <w:trPr>
          <w:trHeight w:val="1227"/>
          <w:jc w:val="center"/>
        </w:trPr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081F9FE0" w14:textId="77777777" w:rsidR="00335893" w:rsidRDefault="009F7A84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单位意见</w:t>
            </w:r>
          </w:p>
        </w:tc>
        <w:tc>
          <w:tcPr>
            <w:tcW w:w="8813" w:type="dxa"/>
            <w:gridSpan w:val="9"/>
            <w:tcBorders>
              <w:right w:val="single" w:sz="12" w:space="0" w:color="auto"/>
            </w:tcBorders>
          </w:tcPr>
          <w:p w14:paraId="4045029B" w14:textId="77777777" w:rsidR="00335893" w:rsidRDefault="00335893">
            <w:pPr>
              <w:ind w:firstLineChars="100" w:firstLine="300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3281D0EC" w14:textId="77777777" w:rsidR="00335893" w:rsidRDefault="009F7A84">
            <w:pPr>
              <w:ind w:firstLineChars="1100" w:firstLine="3300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sz w:val="30"/>
                <w:szCs w:val="30"/>
              </w:rPr>
              <w:t>科研副</w:t>
            </w:r>
            <w:proofErr w:type="gramEnd"/>
            <w:r>
              <w:rPr>
                <w:rFonts w:ascii="仿宋_GB2312" w:eastAsia="仿宋_GB2312" w:hAnsi="宋体" w:hint="eastAsia"/>
                <w:sz w:val="30"/>
                <w:szCs w:val="30"/>
              </w:rPr>
              <w:t>院长签字（公章）：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</w:t>
            </w:r>
          </w:p>
          <w:p w14:paraId="3938B4B1" w14:textId="77777777" w:rsidR="00335893" w:rsidRDefault="009F7A84">
            <w:pPr>
              <w:ind w:leftChars="59" w:left="124" w:firstLineChars="1700" w:firstLine="510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</w:p>
        </w:tc>
      </w:tr>
    </w:tbl>
    <w:p w14:paraId="671D89D8" w14:textId="77777777" w:rsidR="00335893" w:rsidRDefault="009F7A84">
      <w:pPr>
        <w:spacing w:line="5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/>
          <w:sz w:val="32"/>
          <w:szCs w:val="32"/>
        </w:rPr>
        <w:t>2</w:t>
      </w:r>
    </w:p>
    <w:p w14:paraId="733E065F" w14:textId="77777777" w:rsidR="00335893" w:rsidRDefault="009F7A84">
      <w:pPr>
        <w:spacing w:line="600" w:lineRule="exact"/>
        <w:ind w:firstLineChars="800" w:firstLine="2560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哲学社会学院讲座海报内容表</w:t>
      </w:r>
    </w:p>
    <w:p w14:paraId="2D8761B9" w14:textId="77777777" w:rsidR="00335893" w:rsidRDefault="009F7A8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应兰州大学哲学社会学院邀请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应兰州大学哲学社会学院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（副）教授邀请，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大学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教授将于</w:t>
      </w:r>
      <w:r>
        <w:rPr>
          <w:rFonts w:ascii="仿宋_GB2312" w:eastAsia="仿宋_GB2312" w:hint="eastAsia"/>
          <w:sz w:val="32"/>
          <w:szCs w:val="32"/>
        </w:rPr>
        <w:t>20XX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日访问兰州大学并做学术报告，欢迎全校师生积极参加！</w:t>
      </w:r>
    </w:p>
    <w:p w14:paraId="3DBCCFBF" w14:textId="77777777" w:rsidR="00335893" w:rsidRDefault="009F7A8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报告人：</w:t>
      </w:r>
      <w:r>
        <w:rPr>
          <w:rFonts w:ascii="仿宋_GB2312" w:eastAsia="仿宋_GB2312" w:hint="eastAsia"/>
          <w:sz w:val="32"/>
          <w:szCs w:val="32"/>
        </w:rPr>
        <w:t>XX</w:t>
      </w:r>
    </w:p>
    <w:p w14:paraId="0F7AAE8D" w14:textId="77777777" w:rsidR="00335893" w:rsidRDefault="009F7A8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题目：</w:t>
      </w:r>
      <w:r>
        <w:rPr>
          <w:rFonts w:ascii="仿宋_GB2312" w:eastAsia="仿宋_GB2312" w:hint="eastAsia"/>
          <w:sz w:val="32"/>
          <w:szCs w:val="32"/>
        </w:rPr>
        <w:t>XXXXXXXXXXX</w:t>
      </w:r>
    </w:p>
    <w:p w14:paraId="70871ABB" w14:textId="77777777" w:rsidR="00335893" w:rsidRDefault="009F7A8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</w:t>
      </w:r>
      <w:r>
        <w:rPr>
          <w:rFonts w:ascii="仿宋_GB2312" w:eastAsia="仿宋_GB2312" w:hint="eastAsia"/>
          <w:sz w:val="32"/>
          <w:szCs w:val="32"/>
        </w:rPr>
        <w:t>20XX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日（星期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）</w:t>
      </w:r>
      <w:proofErr w:type="spellStart"/>
      <w:r>
        <w:rPr>
          <w:rFonts w:ascii="仿宋_GB2312" w:eastAsia="仿宋_GB2312" w:hint="eastAsia"/>
          <w:sz w:val="32"/>
          <w:szCs w:val="32"/>
        </w:rPr>
        <w:t>xx:xx-</w:t>
      </w:r>
      <w:proofErr w:type="gramStart"/>
      <w:r>
        <w:rPr>
          <w:rFonts w:ascii="仿宋_GB2312" w:eastAsia="仿宋_GB2312" w:hint="eastAsia"/>
          <w:sz w:val="32"/>
          <w:szCs w:val="32"/>
        </w:rPr>
        <w:t>xx:xx</w:t>
      </w:r>
      <w:proofErr w:type="spellEnd"/>
      <w:proofErr w:type="gramEnd"/>
    </w:p>
    <w:p w14:paraId="0A196B07" w14:textId="77777777" w:rsidR="00335893" w:rsidRDefault="009F7A8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</w:t>
      </w:r>
      <w:r>
        <w:rPr>
          <w:rFonts w:ascii="仿宋_GB2312" w:eastAsia="仿宋_GB2312" w:hint="eastAsia"/>
          <w:sz w:val="32"/>
          <w:szCs w:val="32"/>
        </w:rPr>
        <w:t>XX</w:t>
      </w:r>
    </w:p>
    <w:p w14:paraId="0C2B9F06" w14:textId="77777777" w:rsidR="00335893" w:rsidRDefault="009F7A8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报告内容简介：</w:t>
      </w:r>
    </w:p>
    <w:p w14:paraId="0080547E" w14:textId="77777777" w:rsidR="00335893" w:rsidRDefault="00335893">
      <w:pPr>
        <w:ind w:firstLineChars="700" w:firstLine="2240"/>
        <w:rPr>
          <w:rFonts w:ascii="仿宋_GB2312" w:eastAsia="仿宋_GB2312"/>
          <w:sz w:val="32"/>
          <w:szCs w:val="32"/>
        </w:rPr>
      </w:pPr>
    </w:p>
    <w:p w14:paraId="563618CC" w14:textId="77777777" w:rsidR="00335893" w:rsidRDefault="009F7A8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报告人简介：（附主讲人近照）</w:t>
      </w:r>
    </w:p>
    <w:p w14:paraId="74623EB2" w14:textId="77777777" w:rsidR="00335893" w:rsidRDefault="00335893">
      <w:pPr>
        <w:spacing w:line="48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</w:p>
    <w:p w14:paraId="780C303E" w14:textId="77777777" w:rsidR="00335893" w:rsidRDefault="00335893">
      <w:pPr>
        <w:spacing w:line="48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</w:p>
    <w:p w14:paraId="06A3A4DA" w14:textId="77777777" w:rsidR="00335893" w:rsidRDefault="00335893">
      <w:pPr>
        <w:spacing w:line="48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</w:p>
    <w:p w14:paraId="4EF7E914" w14:textId="77777777" w:rsidR="00335893" w:rsidRDefault="00335893">
      <w:pPr>
        <w:spacing w:line="48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</w:p>
    <w:p w14:paraId="17B592B6" w14:textId="77777777" w:rsidR="00335893" w:rsidRDefault="00335893">
      <w:pPr>
        <w:spacing w:line="48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</w:p>
    <w:p w14:paraId="2BCA1FEB" w14:textId="77777777" w:rsidR="00335893" w:rsidRDefault="00335893">
      <w:pPr>
        <w:spacing w:line="48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</w:p>
    <w:p w14:paraId="04373F02" w14:textId="77777777" w:rsidR="00335893" w:rsidRDefault="00335893">
      <w:pPr>
        <w:spacing w:line="48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</w:p>
    <w:p w14:paraId="5678F1E3" w14:textId="77777777" w:rsidR="00335893" w:rsidRDefault="00335893">
      <w:pPr>
        <w:spacing w:line="48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</w:p>
    <w:p w14:paraId="78E47A36" w14:textId="77777777" w:rsidR="00335893" w:rsidRDefault="00335893">
      <w:pPr>
        <w:spacing w:line="48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</w:p>
    <w:p w14:paraId="70316745" w14:textId="77777777" w:rsidR="00335893" w:rsidRDefault="00335893">
      <w:pPr>
        <w:spacing w:line="48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</w:p>
    <w:p w14:paraId="3253B36F" w14:textId="77777777" w:rsidR="00335893" w:rsidRDefault="00335893">
      <w:pPr>
        <w:spacing w:line="48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</w:p>
    <w:p w14:paraId="50177C6B" w14:textId="77777777" w:rsidR="00335893" w:rsidRDefault="00335893">
      <w:pPr>
        <w:spacing w:line="48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</w:p>
    <w:p w14:paraId="300CFF92" w14:textId="77777777" w:rsidR="00335893" w:rsidRDefault="00335893">
      <w:pPr>
        <w:spacing w:line="48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</w:p>
    <w:p w14:paraId="2FE5692C" w14:textId="77777777" w:rsidR="00335893" w:rsidRDefault="009F7A84">
      <w:pPr>
        <w:spacing w:line="5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/>
          <w:sz w:val="32"/>
          <w:szCs w:val="32"/>
        </w:rPr>
        <w:t>3</w:t>
      </w:r>
    </w:p>
    <w:p w14:paraId="0F0092EE" w14:textId="77777777" w:rsidR="00335893" w:rsidRDefault="009F7A84">
      <w:pPr>
        <w:ind w:firstLineChars="700" w:firstLine="2240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兰州大学劳务酬金发放信息表</w:t>
      </w:r>
    </w:p>
    <w:p w14:paraId="2411750D" w14:textId="77777777" w:rsidR="00335893" w:rsidRDefault="00335893">
      <w:pPr>
        <w:ind w:firstLineChars="700" w:firstLine="2240"/>
        <w:rPr>
          <w:rFonts w:ascii="仿宋_GB2312" w:eastAsia="仿宋_GB2312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335893" w14:paraId="4FB296C5" w14:textId="77777777">
        <w:tc>
          <w:tcPr>
            <w:tcW w:w="4261" w:type="dxa"/>
          </w:tcPr>
          <w:p w14:paraId="4CC43D3A" w14:textId="77777777" w:rsidR="00335893" w:rsidRDefault="009F7A8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身份证号（护照号）</w:t>
            </w:r>
          </w:p>
        </w:tc>
        <w:tc>
          <w:tcPr>
            <w:tcW w:w="4261" w:type="dxa"/>
          </w:tcPr>
          <w:p w14:paraId="1F6DBB2E" w14:textId="77777777" w:rsidR="00335893" w:rsidRDefault="0033589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5893" w14:paraId="38D889B7" w14:textId="77777777">
        <w:tc>
          <w:tcPr>
            <w:tcW w:w="4261" w:type="dxa"/>
          </w:tcPr>
          <w:p w14:paraId="114EF336" w14:textId="77777777" w:rsidR="00335893" w:rsidRDefault="009F7A8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4261" w:type="dxa"/>
          </w:tcPr>
          <w:p w14:paraId="1CD52AD2" w14:textId="77777777" w:rsidR="00335893" w:rsidRDefault="0033589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5893" w14:paraId="7EE55C0E" w14:textId="77777777">
        <w:tc>
          <w:tcPr>
            <w:tcW w:w="4261" w:type="dxa"/>
          </w:tcPr>
          <w:p w14:paraId="6627F9A2" w14:textId="77777777" w:rsidR="00335893" w:rsidRDefault="009F7A8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4261" w:type="dxa"/>
          </w:tcPr>
          <w:p w14:paraId="26A0B8FC" w14:textId="77777777" w:rsidR="00335893" w:rsidRDefault="0033589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5893" w14:paraId="1E34FA00" w14:textId="77777777">
        <w:tc>
          <w:tcPr>
            <w:tcW w:w="4261" w:type="dxa"/>
          </w:tcPr>
          <w:p w14:paraId="40099459" w14:textId="77777777" w:rsidR="00335893" w:rsidRDefault="009F7A8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银行卡号</w:t>
            </w:r>
          </w:p>
        </w:tc>
        <w:tc>
          <w:tcPr>
            <w:tcW w:w="4261" w:type="dxa"/>
          </w:tcPr>
          <w:p w14:paraId="4A8CFF8F" w14:textId="77777777" w:rsidR="00335893" w:rsidRDefault="0033589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5893" w14:paraId="5EA53AB5" w14:textId="77777777">
        <w:tc>
          <w:tcPr>
            <w:tcW w:w="4261" w:type="dxa"/>
          </w:tcPr>
          <w:p w14:paraId="71679ECC" w14:textId="77777777" w:rsidR="00335893" w:rsidRDefault="009F7A8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开户行</w:t>
            </w:r>
          </w:p>
        </w:tc>
        <w:tc>
          <w:tcPr>
            <w:tcW w:w="4261" w:type="dxa"/>
          </w:tcPr>
          <w:p w14:paraId="2F43FF48" w14:textId="77777777" w:rsidR="00335893" w:rsidRDefault="0033589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5893" w14:paraId="2A287554" w14:textId="77777777">
        <w:tc>
          <w:tcPr>
            <w:tcW w:w="4261" w:type="dxa"/>
          </w:tcPr>
          <w:p w14:paraId="03CA0B86" w14:textId="77777777" w:rsidR="00335893" w:rsidRDefault="009F7A8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4261" w:type="dxa"/>
          </w:tcPr>
          <w:p w14:paraId="7928B804" w14:textId="77777777" w:rsidR="00335893" w:rsidRDefault="0033589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5893" w14:paraId="70D60DF7" w14:textId="77777777">
        <w:tc>
          <w:tcPr>
            <w:tcW w:w="4261" w:type="dxa"/>
          </w:tcPr>
          <w:p w14:paraId="6D29E55D" w14:textId="77777777" w:rsidR="00335893" w:rsidRDefault="009F7A8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所属地区</w:t>
            </w:r>
          </w:p>
        </w:tc>
        <w:tc>
          <w:tcPr>
            <w:tcW w:w="4261" w:type="dxa"/>
          </w:tcPr>
          <w:p w14:paraId="7B51166B" w14:textId="77777777" w:rsidR="00335893" w:rsidRDefault="0033589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5893" w14:paraId="16415364" w14:textId="77777777">
        <w:tc>
          <w:tcPr>
            <w:tcW w:w="4261" w:type="dxa"/>
          </w:tcPr>
          <w:p w14:paraId="5EE2A9C0" w14:textId="77777777" w:rsidR="00335893" w:rsidRDefault="009F7A8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职业</w:t>
            </w:r>
          </w:p>
        </w:tc>
        <w:tc>
          <w:tcPr>
            <w:tcW w:w="4261" w:type="dxa"/>
          </w:tcPr>
          <w:p w14:paraId="38970FAE" w14:textId="77777777" w:rsidR="00335893" w:rsidRDefault="0033589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5893" w14:paraId="71D45195" w14:textId="77777777">
        <w:tc>
          <w:tcPr>
            <w:tcW w:w="4261" w:type="dxa"/>
          </w:tcPr>
          <w:p w14:paraId="6328DA40" w14:textId="77777777" w:rsidR="00335893" w:rsidRDefault="009F7A8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4261" w:type="dxa"/>
          </w:tcPr>
          <w:p w14:paraId="3149A88F" w14:textId="77777777" w:rsidR="00335893" w:rsidRDefault="0033589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5893" w14:paraId="7853DF3A" w14:textId="77777777">
        <w:tc>
          <w:tcPr>
            <w:tcW w:w="4261" w:type="dxa"/>
          </w:tcPr>
          <w:p w14:paraId="794AC6F3" w14:textId="77777777" w:rsidR="00335893" w:rsidRDefault="009F7A8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</w:t>
            </w:r>
          </w:p>
        </w:tc>
        <w:tc>
          <w:tcPr>
            <w:tcW w:w="4261" w:type="dxa"/>
          </w:tcPr>
          <w:p w14:paraId="44BF4200" w14:textId="77777777" w:rsidR="00335893" w:rsidRDefault="0033589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5893" w14:paraId="50DAB55C" w14:textId="77777777">
        <w:tc>
          <w:tcPr>
            <w:tcW w:w="4261" w:type="dxa"/>
          </w:tcPr>
          <w:p w14:paraId="44A79D1F" w14:textId="77777777" w:rsidR="00335893" w:rsidRDefault="009F7A8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发放标准</w:t>
            </w:r>
          </w:p>
        </w:tc>
        <w:tc>
          <w:tcPr>
            <w:tcW w:w="4261" w:type="dxa"/>
          </w:tcPr>
          <w:p w14:paraId="6D437B36" w14:textId="77777777" w:rsidR="00335893" w:rsidRDefault="0033589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5893" w14:paraId="68F50263" w14:textId="77777777">
        <w:tc>
          <w:tcPr>
            <w:tcW w:w="4261" w:type="dxa"/>
          </w:tcPr>
          <w:p w14:paraId="716C763E" w14:textId="77777777" w:rsidR="00335893" w:rsidRDefault="009F7A8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工作量</w:t>
            </w:r>
          </w:p>
        </w:tc>
        <w:tc>
          <w:tcPr>
            <w:tcW w:w="4261" w:type="dxa"/>
          </w:tcPr>
          <w:p w14:paraId="690110F9" w14:textId="77777777" w:rsidR="00335893" w:rsidRDefault="0033589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5893" w14:paraId="075754FD" w14:textId="77777777">
        <w:tc>
          <w:tcPr>
            <w:tcW w:w="4261" w:type="dxa"/>
          </w:tcPr>
          <w:p w14:paraId="1A697951" w14:textId="77777777" w:rsidR="00335893" w:rsidRDefault="009F7A8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应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发金额</w:t>
            </w:r>
            <w:proofErr w:type="gramEnd"/>
          </w:p>
        </w:tc>
        <w:tc>
          <w:tcPr>
            <w:tcW w:w="4261" w:type="dxa"/>
          </w:tcPr>
          <w:p w14:paraId="5B5FDABC" w14:textId="77777777" w:rsidR="00335893" w:rsidRDefault="0033589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3C641699" w14:textId="77777777" w:rsidR="00335893" w:rsidRDefault="00335893">
      <w:pPr>
        <w:ind w:firstLineChars="700" w:firstLine="2240"/>
        <w:rPr>
          <w:rFonts w:ascii="仿宋_GB2312" w:eastAsia="仿宋_GB2312"/>
          <w:sz w:val="32"/>
          <w:szCs w:val="32"/>
        </w:rPr>
      </w:pPr>
    </w:p>
    <w:p w14:paraId="66C3B742" w14:textId="77777777" w:rsidR="00335893" w:rsidRDefault="00335893">
      <w:pPr>
        <w:spacing w:line="500" w:lineRule="exact"/>
        <w:ind w:leftChars="200" w:left="420"/>
        <w:rPr>
          <w:rFonts w:ascii="仿宋_GB2312" w:eastAsia="仿宋_GB2312"/>
          <w:sz w:val="32"/>
          <w:szCs w:val="32"/>
        </w:rPr>
      </w:pPr>
    </w:p>
    <w:p w14:paraId="7D5A4A58" w14:textId="77777777" w:rsidR="00335893" w:rsidRDefault="00335893">
      <w:pPr>
        <w:spacing w:line="500" w:lineRule="exact"/>
        <w:ind w:leftChars="200" w:left="420"/>
        <w:rPr>
          <w:rFonts w:ascii="仿宋_GB2312" w:eastAsia="仿宋_GB2312"/>
          <w:sz w:val="32"/>
          <w:szCs w:val="32"/>
        </w:rPr>
      </w:pPr>
    </w:p>
    <w:p w14:paraId="0BE31D57" w14:textId="77777777" w:rsidR="00335893" w:rsidRDefault="00335893">
      <w:pPr>
        <w:spacing w:line="500" w:lineRule="exact"/>
        <w:ind w:leftChars="200" w:left="420"/>
        <w:rPr>
          <w:rFonts w:ascii="仿宋_GB2312" w:eastAsia="仿宋_GB2312"/>
          <w:sz w:val="32"/>
          <w:szCs w:val="32"/>
        </w:rPr>
      </w:pPr>
    </w:p>
    <w:p w14:paraId="22E94064" w14:textId="77777777" w:rsidR="00335893" w:rsidRDefault="00335893">
      <w:pPr>
        <w:spacing w:line="500" w:lineRule="exact"/>
        <w:ind w:leftChars="200" w:left="420"/>
        <w:rPr>
          <w:rFonts w:ascii="仿宋_GB2312" w:eastAsia="仿宋_GB2312"/>
          <w:sz w:val="32"/>
          <w:szCs w:val="32"/>
        </w:rPr>
      </w:pPr>
    </w:p>
    <w:p w14:paraId="6957EF21" w14:textId="77777777" w:rsidR="00335893" w:rsidRDefault="00335893">
      <w:pPr>
        <w:spacing w:line="500" w:lineRule="exact"/>
        <w:ind w:leftChars="200" w:left="420"/>
        <w:rPr>
          <w:rFonts w:ascii="仿宋_GB2312" w:eastAsia="仿宋_GB2312"/>
          <w:sz w:val="32"/>
          <w:szCs w:val="32"/>
        </w:rPr>
      </w:pPr>
    </w:p>
    <w:sectPr w:rsidR="00335893">
      <w:pgSz w:w="11907" w:h="16840"/>
      <w:pgMar w:top="1247" w:right="1474" w:bottom="1701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3051" w14:textId="77777777" w:rsidR="009F7A84" w:rsidRDefault="009F7A84" w:rsidP="00A463C5">
      <w:r>
        <w:separator/>
      </w:r>
    </w:p>
  </w:endnote>
  <w:endnote w:type="continuationSeparator" w:id="0">
    <w:p w14:paraId="53CBF58E" w14:textId="77777777" w:rsidR="009F7A84" w:rsidRDefault="009F7A84" w:rsidP="00A4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B9C7" w14:textId="77777777" w:rsidR="009F7A84" w:rsidRDefault="009F7A84" w:rsidP="00A463C5">
      <w:r>
        <w:separator/>
      </w:r>
    </w:p>
  </w:footnote>
  <w:footnote w:type="continuationSeparator" w:id="0">
    <w:p w14:paraId="69C8F0C7" w14:textId="77777777" w:rsidR="009F7A84" w:rsidRDefault="009F7A84" w:rsidP="00A46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5344D1"/>
    <w:rsid w:val="000133AE"/>
    <w:rsid w:val="000855DD"/>
    <w:rsid w:val="000950D6"/>
    <w:rsid w:val="0022141D"/>
    <w:rsid w:val="00273D0D"/>
    <w:rsid w:val="00335893"/>
    <w:rsid w:val="003412A8"/>
    <w:rsid w:val="00441379"/>
    <w:rsid w:val="00626F89"/>
    <w:rsid w:val="00685621"/>
    <w:rsid w:val="006E4D0A"/>
    <w:rsid w:val="007931AA"/>
    <w:rsid w:val="008B338D"/>
    <w:rsid w:val="009F7A84"/>
    <w:rsid w:val="00A463C5"/>
    <w:rsid w:val="00BD4C92"/>
    <w:rsid w:val="00FF5A20"/>
    <w:rsid w:val="133B0C60"/>
    <w:rsid w:val="401320FA"/>
    <w:rsid w:val="4CED152C"/>
    <w:rsid w:val="6E95460E"/>
    <w:rsid w:val="6EE11372"/>
    <w:rsid w:val="7B53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85939"/>
  <w15:docId w15:val="{83FB6D38-6ABF-4267-AB5B-291BC63D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四木子</dc:creator>
  <cp:lastModifiedBy>苑 满吉</cp:lastModifiedBy>
  <cp:revision>4</cp:revision>
  <cp:lastPrinted>2025-04-25T02:39:00Z</cp:lastPrinted>
  <dcterms:created xsi:type="dcterms:W3CDTF">2025-03-14T03:33:00Z</dcterms:created>
  <dcterms:modified xsi:type="dcterms:W3CDTF">2025-04-27T08:25:00Z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eyJoZGlkIjoiZDg3Y2UxOTc5YWE0YTBkMGRlNzUxZjIxYzQ3NzQ3Y2YiLCJ1c2VySWQiOiI0NDA4NDI3MDQifQ==</vt:lpwstr>
  </property>
  <property fmtid="{D5CDD505-2E9C-101B-9397-08002B2CF9AE}" pid="4" name="ICV">
    <vt:lpwstr>EDC3B0F12E104890A412DF4E95E56A95_12</vt:lpwstr>
  </property>
</Properties>
</file>