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A84674" w14:textId="77777777" w:rsidR="001976CD" w:rsidRDefault="00000000">
      <w:pPr>
        <w:rPr>
          <w:rFonts w:ascii="黑体" w:eastAsia="黑体"/>
          <w:kern w:val="0"/>
          <w:sz w:val="28"/>
          <w:szCs w:val="28"/>
        </w:rPr>
      </w:pPr>
      <w:r>
        <w:rPr>
          <w:rFonts w:ascii="黑体" w:eastAsia="黑体" w:hint="eastAsia"/>
          <w:kern w:val="0"/>
          <w:sz w:val="28"/>
          <w:szCs w:val="28"/>
        </w:rPr>
        <w:t>附件6：</w:t>
      </w:r>
    </w:p>
    <w:p w14:paraId="68A3973F" w14:textId="77777777" w:rsidR="001976CD" w:rsidRDefault="00000000">
      <w:pPr>
        <w:spacing w:beforeLines="50" w:before="156" w:afterLines="50" w:after="156"/>
        <w:jc w:val="center"/>
        <w:rPr>
          <w:rFonts w:ascii="方正小标宋简体" w:eastAsia="方正小标宋简体" w:hAnsi="方正小标宋简体" w:cs="方正小标宋简体"/>
          <w:kern w:val="0"/>
          <w:sz w:val="44"/>
          <w:szCs w:val="44"/>
        </w:rPr>
      </w:pPr>
      <w:r>
        <w:rPr>
          <w:rFonts w:ascii="方正小标宋简体" w:eastAsia="方正小标宋简体" w:hAnsi="方正小标宋简体" w:cs="方正小标宋简体" w:hint="eastAsia"/>
          <w:kern w:val="0"/>
          <w:sz w:val="44"/>
          <w:szCs w:val="44"/>
        </w:rPr>
        <w:t>主要事迹材料说明</w:t>
      </w:r>
    </w:p>
    <w:p w14:paraId="66EE342F" w14:textId="77777777" w:rsidR="001976CD"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sz w:val="32"/>
          <w:szCs w:val="32"/>
        </w:rPr>
        <w:t>1.格式要求：</w:t>
      </w:r>
      <w:r>
        <w:rPr>
          <w:rFonts w:ascii="仿宋_GB2312" w:eastAsia="仿宋_GB2312" w:hAnsi="仿宋_GB2312" w:cs="仿宋_GB2312" w:hint="eastAsia"/>
          <w:sz w:val="32"/>
          <w:szCs w:val="32"/>
        </w:rPr>
        <w:t>版面为普通A4，标题采用方正小标宋简体二号字，正文采用仿宋_GB2312三号字，行距为固定值28。一级标题使用三号黑体，二级标题使用三号楷体。</w:t>
      </w:r>
    </w:p>
    <w:p w14:paraId="5B54E948" w14:textId="7455BC16" w:rsidR="001976CD" w:rsidRDefault="00000000">
      <w:pPr>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2.字数要求：</w:t>
      </w:r>
      <w:r>
        <w:rPr>
          <w:rFonts w:ascii="仿宋_GB2312" w:eastAsia="仿宋_GB2312" w:hAnsi="仿宋_GB2312" w:cs="仿宋_GB2312" w:hint="eastAsia"/>
          <w:sz w:val="32"/>
          <w:szCs w:val="32"/>
        </w:rPr>
        <w:t>参评兰州大学十佳共青团员、兰州大学十佳团支部书记和兰州大学五四红旗团支部标兵的主要事迹材料字数在1500字之内，个人材料以第三人称叙事方式整理。</w:t>
      </w:r>
      <w:r w:rsidR="00170884">
        <w:rPr>
          <w:rFonts w:ascii="仿宋_GB2312" w:eastAsia="仿宋_GB2312" w:hAnsi="仿宋_GB2312" w:cs="仿宋_GB2312" w:hint="eastAsia"/>
          <w:sz w:val="32"/>
          <w:szCs w:val="32"/>
        </w:rPr>
        <w:t>参评其它奖项的主要实际在800字以内，</w:t>
      </w:r>
      <w:r w:rsidR="00170884" w:rsidRPr="00170884">
        <w:rPr>
          <w:rFonts w:ascii="仿宋_GB2312" w:eastAsia="仿宋_GB2312" w:hAnsi="仿宋_GB2312" w:cs="仿宋_GB2312" w:hint="eastAsia"/>
          <w:sz w:val="32"/>
          <w:szCs w:val="32"/>
        </w:rPr>
        <w:t>以第三人称叙事方式整理</w:t>
      </w:r>
    </w:p>
    <w:p w14:paraId="638652CF" w14:textId="77777777" w:rsidR="001976CD" w:rsidRDefault="00000000">
      <w:pPr>
        <w:ind w:firstLineChars="200" w:firstLine="643"/>
        <w:rPr>
          <w:rFonts w:ascii="仿宋_GB2312" w:eastAsia="仿宋_GB2312" w:hAnsi="仿宋_GB2312" w:cs="仿宋_GB2312"/>
          <w:sz w:val="32"/>
          <w:szCs w:val="32"/>
        </w:rPr>
      </w:pPr>
      <w:r>
        <w:rPr>
          <w:rFonts w:ascii="仿宋_GB2312" w:eastAsia="仿宋_GB2312" w:hAnsi="仿宋_GB2312" w:cs="仿宋_GB2312" w:hint="eastAsia"/>
          <w:b/>
          <w:bCs/>
          <w:kern w:val="0"/>
          <w:sz w:val="32"/>
          <w:szCs w:val="32"/>
        </w:rPr>
        <w:t>3.内容要求：</w:t>
      </w:r>
      <w:r>
        <w:rPr>
          <w:rFonts w:ascii="仿宋_GB2312" w:eastAsia="仿宋_GB2312" w:hAnsi="仿宋_GB2312" w:cs="仿宋_GB2312" w:hint="eastAsia"/>
          <w:sz w:val="32"/>
          <w:szCs w:val="32"/>
        </w:rPr>
        <w:t>立足于申报奖项，围绕《兰州大学共青团“五四评优”表彰评选依据》中的相关要求，突出典型事迹，传递青春正能量，激发广大团组织、团学干部和团员青年的先锋意识和青春活力。</w:t>
      </w:r>
    </w:p>
    <w:p w14:paraId="3323BF5E" w14:textId="77777777" w:rsidR="001976CD" w:rsidRDefault="001976CD"/>
    <w:sectPr w:rsidR="001976C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efaultTabStop w:val="420"/>
  <w:drawingGridVerticalSpacing w:val="156"/>
  <w:noPunctuationKerning/>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zU5M2VkZGRhMmE3Nzk3ODgxZmI1OWFlNDI2NDE0MGUifQ=="/>
  </w:docVars>
  <w:rsids>
    <w:rsidRoot w:val="3D4A5F47"/>
    <w:rsid w:val="00170884"/>
    <w:rsid w:val="001976CD"/>
    <w:rsid w:val="009361E5"/>
    <w:rsid w:val="00F35F8D"/>
    <w:rsid w:val="1F3B5C77"/>
    <w:rsid w:val="3D4A5F47"/>
    <w:rsid w:val="52EE1FA9"/>
    <w:rsid w:val="58C03E49"/>
    <w:rsid w:val="58C77280"/>
    <w:rsid w:val="6EE15AD3"/>
    <w:rsid w:val="70F31B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02B54B"/>
  <w15:docId w15:val="{7CD3C409-662E-4491-B7BC-C45B2128A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43</Words>
  <Characters>250</Characters>
  <Application>Microsoft Office Word</Application>
  <DocSecurity>0</DocSecurity>
  <Lines>2</Lines>
  <Paragraphs>1</Paragraphs>
  <ScaleCrop>false</ScaleCrop>
  <Company/>
  <LinksUpToDate>false</LinksUpToDate>
  <CharactersWithSpaces>292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卿毅 张</cp:lastModifiedBy>
  <cp:revision>3</cp:revision>
  <dcterms:created xsi:type="dcterms:W3CDTF">2022-02-23T01:41:00Z</dcterms:created>
  <dcterms:modified xsi:type="dcterms:W3CDTF">2024-04-07T06:07:00Z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7976192993004D008700E6693735F35B_13</vt:lpwstr>
  </property>
</Properties>
</file>